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02" w:rsidRDefault="00C73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:rsidR="00D24C02" w:rsidRDefault="00D24C02">
      <w:pPr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i w sprawie swobodnego przepływu takich danych oraz </w:t>
      </w:r>
      <w:r>
        <w:rPr>
          <w:rFonts w:ascii="Times New Roman" w:hAnsi="Times New Roman" w:cs="Times New Roman"/>
          <w:sz w:val="20"/>
          <w:szCs w:val="20"/>
        </w:rPr>
        <w:t xml:space="preserve">uchylenia dyrektywy 95/46/WE (4.5.2016 L 119/38 Dziennik Urzędowy Unii Europejskiej PL) (RODO) </w:t>
      </w:r>
      <w:r w:rsidR="00401E71">
        <w:rPr>
          <w:rFonts w:ascii="Times New Roman" w:hAnsi="Times New Roman" w:cs="Times New Roman"/>
          <w:sz w:val="20"/>
          <w:szCs w:val="20"/>
        </w:rPr>
        <w:t>Wójt Gminy Susiec</w:t>
      </w:r>
      <w:r>
        <w:rPr>
          <w:rFonts w:ascii="Times New Roman" w:hAnsi="Times New Roman" w:cs="Times New Roman"/>
          <w:sz w:val="20"/>
          <w:szCs w:val="20"/>
        </w:rPr>
        <w:t xml:space="preserve"> informuje, że: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Administratorem Pani/Pana danych osobowych przetwarzanych w Urzędzie </w:t>
      </w:r>
      <w:r w:rsidR="00401E71">
        <w:rPr>
          <w:rFonts w:ascii="Times New Roman" w:hAnsi="Times New Roman" w:cs="Times New Roman"/>
          <w:sz w:val="20"/>
          <w:szCs w:val="20"/>
        </w:rPr>
        <w:t>Gminy w Suścu</w:t>
      </w:r>
      <w:r>
        <w:rPr>
          <w:rFonts w:ascii="Times New Roman" w:hAnsi="Times New Roman" w:cs="Times New Roman"/>
          <w:sz w:val="20"/>
          <w:szCs w:val="20"/>
        </w:rPr>
        <w:t xml:space="preserve"> jest: </w:t>
      </w:r>
      <w:r w:rsidR="00401E71">
        <w:rPr>
          <w:rFonts w:ascii="Times New Roman" w:hAnsi="Times New Roman" w:cs="Times New Roman"/>
          <w:sz w:val="20"/>
          <w:szCs w:val="20"/>
        </w:rPr>
        <w:t>Wójt Gminy Susiec</w:t>
      </w:r>
      <w:r w:rsidR="00316CCC">
        <w:rPr>
          <w:rFonts w:ascii="Times New Roman" w:hAnsi="Times New Roman" w:cs="Times New Roman"/>
          <w:sz w:val="20"/>
          <w:szCs w:val="20"/>
        </w:rPr>
        <w:t>, z siedzibą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przy ul. </w:t>
      </w:r>
      <w:r w:rsidR="00401E71">
        <w:rPr>
          <w:rFonts w:ascii="Times New Roman" w:hAnsi="Times New Roman" w:cs="Times New Roman"/>
          <w:sz w:val="20"/>
          <w:szCs w:val="20"/>
        </w:rPr>
        <w:t>Tomaszowskiej 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01E71">
        <w:rPr>
          <w:rFonts w:ascii="Times New Roman" w:hAnsi="Times New Roman" w:cs="Times New Roman"/>
          <w:sz w:val="20"/>
          <w:szCs w:val="20"/>
        </w:rPr>
        <w:t>22-672 Susiec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Administrator wyznaczył  Inspektora Ochrony Danych, z którym może Pani/Pan kontaktować się we wszystkich sprawach dotyczących przetwarzania danych osobowych oraz korzystan</w:t>
      </w:r>
      <w:r>
        <w:rPr>
          <w:rFonts w:ascii="Times New Roman" w:hAnsi="Times New Roman" w:cs="Times New Roman"/>
          <w:sz w:val="20"/>
          <w:szCs w:val="20"/>
        </w:rPr>
        <w:t xml:space="preserve">ia z przysługujących Pani/Pani praw związanych z przetwarzaniem danych osobowych. 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Inspektorem Ochrony Danych można kontaktować się poprzez: e-mail: </w:t>
      </w:r>
      <w:r>
        <w:rPr>
          <w:rFonts w:ascii="Times New Roman" w:hAnsi="Times New Roman" w:cs="Times New Roman"/>
          <w:b/>
          <w:sz w:val="20"/>
          <w:szCs w:val="20"/>
        </w:rPr>
        <w:t>iod@</w:t>
      </w:r>
      <w:r w:rsidR="00401E71">
        <w:rPr>
          <w:rFonts w:ascii="Times New Roman" w:hAnsi="Times New Roman" w:cs="Times New Roman"/>
          <w:b/>
          <w:sz w:val="20"/>
          <w:szCs w:val="20"/>
        </w:rPr>
        <w:t>susiec.pl</w:t>
      </w:r>
      <w:r>
        <w:rPr>
          <w:rFonts w:ascii="Times New Roman" w:hAnsi="Times New Roman" w:cs="Times New Roman"/>
          <w:sz w:val="20"/>
          <w:szCs w:val="20"/>
        </w:rPr>
        <w:t xml:space="preserve">, lub pisemnie na adres Administratora danych: </w:t>
      </w:r>
      <w:r>
        <w:rPr>
          <w:rFonts w:ascii="Times New Roman" w:hAnsi="Times New Roman" w:cs="Times New Roman"/>
          <w:b/>
          <w:sz w:val="20"/>
          <w:szCs w:val="20"/>
        </w:rPr>
        <w:t xml:space="preserve">ul. </w:t>
      </w:r>
      <w:r w:rsidR="00401E71">
        <w:rPr>
          <w:rFonts w:ascii="Times New Roman" w:hAnsi="Times New Roman" w:cs="Times New Roman"/>
          <w:b/>
          <w:sz w:val="20"/>
          <w:szCs w:val="20"/>
        </w:rPr>
        <w:t>Tomaszowska 2</w:t>
      </w:r>
      <w:r>
        <w:rPr>
          <w:rFonts w:ascii="Times New Roman" w:hAnsi="Times New Roman" w:cs="Times New Roman"/>
          <w:b/>
          <w:sz w:val="20"/>
          <w:szCs w:val="20"/>
        </w:rPr>
        <w:t>, 22-</w:t>
      </w:r>
      <w:r w:rsidR="00401E71">
        <w:rPr>
          <w:rFonts w:ascii="Times New Roman" w:hAnsi="Times New Roman" w:cs="Times New Roman"/>
          <w:b/>
          <w:sz w:val="20"/>
          <w:szCs w:val="20"/>
        </w:rPr>
        <w:t>672 Susiec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 Pani / Pana dane będą przetwarzane w celu wypełnienia obowiązku prawnego wynikającego z ustawy z dnia 27 marca 2003 r. o planowaniu i  zagospodarowaniu przestrzennym (tj.</w:t>
      </w:r>
      <w:r w:rsidR="00401E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Dz.U. z 2024r. poz. 1130),oraz ustawy z dnia 14 czerwca 1960 r. Kodeks postępowania </w:t>
      </w:r>
      <w:r>
        <w:rPr>
          <w:rFonts w:ascii="Times New Roman" w:hAnsi="Times New Roman" w:cs="Times New Roman"/>
          <w:sz w:val="20"/>
          <w:szCs w:val="20"/>
        </w:rPr>
        <w:t xml:space="preserve">administracyjnego (tj. Dz. U. z 2024 r., poz.572.), którym jest rozpatrzenie wniosku </w:t>
      </w:r>
      <w:r>
        <w:rPr>
          <w:rFonts w:ascii="Times New Roman" w:hAnsi="Times New Roman" w:cs="Times New Roman"/>
          <w:b/>
          <w:sz w:val="20"/>
          <w:szCs w:val="20"/>
        </w:rPr>
        <w:t>dotyczącego aktu planowania przestrzennego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Odbiorcami Pana/Pani danych osobowych będą wyłącznie podmioty uprawnione do uzyskania danych osobowych na podstawie przepisó</w:t>
      </w:r>
      <w:r>
        <w:rPr>
          <w:rFonts w:ascii="Times New Roman" w:hAnsi="Times New Roman" w:cs="Times New Roman"/>
          <w:sz w:val="20"/>
          <w:szCs w:val="20"/>
        </w:rPr>
        <w:t>w prawa oraz podmioty, które będą przetwarzały Pana/Pani dane osobowe w imieniu Administratora na postawie zawartej z Administratorem umowy powierzenia przetwarzania danych osobowych (tj. podmioty przetwarzające).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Pana/Pani dane osobowe będą przechowywa</w:t>
      </w:r>
      <w:r>
        <w:rPr>
          <w:rFonts w:ascii="Times New Roman" w:hAnsi="Times New Roman" w:cs="Times New Roman"/>
          <w:sz w:val="20"/>
          <w:szCs w:val="20"/>
        </w:rPr>
        <w:t xml:space="preserve">ne przez okres niezbędny do realizacji celu określonego w pkt 3, a po tym czasie przez okres oraz w zakresie zgodnym z rozporządzeniem Prezesa Rady Ministrów z dnia 18 stycznia 2011 r. w sprawie instrukcji kancelaryjnej, jednolitych rzeczowych wykazów akt </w:t>
      </w:r>
      <w:r>
        <w:rPr>
          <w:rFonts w:ascii="Times New Roman" w:hAnsi="Times New Roman" w:cs="Times New Roman"/>
          <w:sz w:val="20"/>
          <w:szCs w:val="20"/>
        </w:rPr>
        <w:t>oraz instrukcji w sprawie organizacji i zakresu działania archiwów zakładowych (Dz. U. Nr 14, poz. 67), a w przypadku wyrażenia zgody do czasu jej odwołania.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ab/>
        <w:t>Posiada Pan/Pani prawo do:</w:t>
      </w:r>
    </w:p>
    <w:p w:rsidR="00D24C02" w:rsidRDefault="00C7374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żądania od Administratora dostępu do swoich danych osobowych, ich sp</w:t>
      </w:r>
      <w:r>
        <w:rPr>
          <w:rFonts w:ascii="Times New Roman" w:hAnsi="Times New Roman" w:cs="Times New Roman"/>
          <w:sz w:val="20"/>
          <w:szCs w:val="20"/>
        </w:rPr>
        <w:t>rostowania, usunięcia lub ograniczenia przetwarzania danych osobowych;</w:t>
      </w:r>
    </w:p>
    <w:p w:rsidR="00D24C02" w:rsidRDefault="00C7374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przenoszenia danych - w przypadku, gdy łącznie spełnione są następujące przesłanki: przetwarzanie danych odbywa się na podstawie umowy zawartej z osobą, której dane dotyczą lub na podst</w:t>
      </w:r>
      <w:r>
        <w:rPr>
          <w:rFonts w:ascii="Times New Roman" w:hAnsi="Times New Roman" w:cs="Times New Roman"/>
          <w:sz w:val="20"/>
          <w:szCs w:val="20"/>
        </w:rPr>
        <w:t xml:space="preserve">awie zgody wyrażonej przez tą osobę oraz - przetwarzanie odbywa się w sposób zautomatyzowany; </w:t>
      </w:r>
    </w:p>
    <w:p w:rsidR="00D24C02" w:rsidRDefault="00C7374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cofnięcia zgody w dowolnym momencie, jeżeli dane są przetwarzane na podstawie zgody osoby, której dotyczą. 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W przypadku uznania, iż przetwarzanie przez Admini</w:t>
      </w:r>
      <w:r>
        <w:rPr>
          <w:rFonts w:ascii="Times New Roman" w:hAnsi="Times New Roman" w:cs="Times New Roman"/>
          <w:sz w:val="20"/>
          <w:szCs w:val="20"/>
        </w:rPr>
        <w:t>stratora Pani/Pana danych osobowych narusza przepisy RODO przysługuje Pani/Panu prawo wniesienia skargi do organu nadzorczego którym jest Prezes Urzędu Ochrony Danych Osobowych z siedzibą przy   ul. Stawki 2, 00-193 Warszawa.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 xml:space="preserve"> Dane osobowe nie będą przek</w:t>
      </w:r>
      <w:r>
        <w:rPr>
          <w:rFonts w:ascii="Times New Roman" w:hAnsi="Times New Roman" w:cs="Times New Roman"/>
          <w:sz w:val="20"/>
          <w:szCs w:val="20"/>
        </w:rPr>
        <w:t>azywane do państwa trzeciego/organizacji międzynarodowej.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 xml:space="preserve"> Podanie danych osobowych jest wymogiem ustawowym i jest obowiązkowe ze względu na przepisy ustawy z dnia 27 marca 2003 r. o planowaniu i zagospodarowaniu przestrzennym oraz ustawy z dnia 14 czerw</w:t>
      </w:r>
      <w:r>
        <w:rPr>
          <w:rFonts w:ascii="Times New Roman" w:hAnsi="Times New Roman" w:cs="Times New Roman"/>
          <w:sz w:val="20"/>
          <w:szCs w:val="20"/>
        </w:rPr>
        <w:t>ca 1960 r. Kodeks postępowania administracyjnego. Konsekwencją niepodania danych jest niemożność realizacji wobec Pani/Pana praw, obowiązków oraz uprawnień. W przypadku gdy podanie danych odbywa się na podstawie zgody osoby której dane dotyczą, ich podanie</w:t>
      </w:r>
      <w:r>
        <w:rPr>
          <w:rFonts w:ascii="Times New Roman" w:hAnsi="Times New Roman" w:cs="Times New Roman"/>
          <w:sz w:val="20"/>
          <w:szCs w:val="20"/>
        </w:rPr>
        <w:t xml:space="preserve"> jest dobrowolne. 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 xml:space="preserve"> Pani/Pana dane nie podlegają zautomatyzowanemu podejmowaniu decyzji, w tym profilowaniu.</w:t>
      </w:r>
    </w:p>
    <w:p w:rsidR="00D24C02" w:rsidRDefault="00D24C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C02" w:rsidRDefault="00D24C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zapoznałem/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się z powyższą klauzulą informacyjną: 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D24C02" w:rsidRDefault="00C73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oraz czytelny podpis wnioskodawc</w:t>
      </w:r>
      <w:r>
        <w:rPr>
          <w:rFonts w:ascii="Times New Roman" w:hAnsi="Times New Roman" w:cs="Times New Roman"/>
          <w:sz w:val="20"/>
          <w:szCs w:val="20"/>
        </w:rPr>
        <w:t>y)</w:t>
      </w:r>
    </w:p>
    <w:sectPr w:rsidR="00D24C02">
      <w:pgSz w:w="11906" w:h="16838"/>
      <w:pgMar w:top="851" w:right="991" w:bottom="1702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6597B"/>
    <w:multiLevelType w:val="multilevel"/>
    <w:tmpl w:val="294A56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1E5F23"/>
    <w:multiLevelType w:val="multilevel"/>
    <w:tmpl w:val="3B8AA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02"/>
    <w:rsid w:val="00316CCC"/>
    <w:rsid w:val="00401E71"/>
    <w:rsid w:val="00C73748"/>
    <w:rsid w:val="00D2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C0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C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dc:description/>
  <cp:lastModifiedBy>Dorota</cp:lastModifiedBy>
  <cp:revision>19</cp:revision>
  <cp:lastPrinted>2024-12-13T13:03:00Z</cp:lastPrinted>
  <dcterms:created xsi:type="dcterms:W3CDTF">2021-10-05T11:59:00Z</dcterms:created>
  <dcterms:modified xsi:type="dcterms:W3CDTF">2024-12-13T13:12:00Z</dcterms:modified>
  <dc:language>pl-PL</dc:language>
</cp:coreProperties>
</file>